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361F" w14:textId="670A1D70" w:rsidR="00BB0659" w:rsidRPr="00686B95" w:rsidRDefault="00342D4E" w:rsidP="00C413B9">
      <w:pPr>
        <w:spacing w:after="0" w:line="240" w:lineRule="auto"/>
        <w:jc w:val="center"/>
        <w:rPr>
          <w:b/>
          <w:sz w:val="32"/>
          <w:szCs w:val="32"/>
          <w:lang w:val="es-ES"/>
        </w:rPr>
      </w:pPr>
      <w:r w:rsidRPr="00686B95">
        <w:rPr>
          <w:b/>
          <w:sz w:val="32"/>
          <w:szCs w:val="32"/>
          <w:lang w:val="es-ES"/>
        </w:rPr>
        <w:t>Iniciando un Cami</w:t>
      </w:r>
      <w:r w:rsidR="001F6065" w:rsidRPr="00686B95">
        <w:rPr>
          <w:b/>
          <w:bCs/>
          <w:sz w:val="32"/>
          <w:szCs w:val="32"/>
          <w:lang w:val="es-ES"/>
        </w:rPr>
        <w:t>ón</w:t>
      </w:r>
      <w:r w:rsidRPr="00686B95">
        <w:rPr>
          <w:b/>
          <w:sz w:val="32"/>
          <w:szCs w:val="32"/>
          <w:lang w:val="es-ES"/>
        </w:rPr>
        <w:t xml:space="preserve"> de Comida en Charlotte </w:t>
      </w:r>
    </w:p>
    <w:p w14:paraId="566E12AF" w14:textId="77777777" w:rsidR="00826DD1" w:rsidRPr="00686B95" w:rsidRDefault="00826DD1" w:rsidP="00C413B9">
      <w:pPr>
        <w:spacing w:after="0" w:line="240" w:lineRule="auto"/>
        <w:jc w:val="center"/>
        <w:rPr>
          <w:b/>
          <w:sz w:val="28"/>
          <w:szCs w:val="28"/>
          <w:lang w:val="es-ES"/>
        </w:rPr>
      </w:pPr>
    </w:p>
    <w:p w14:paraId="42086E92" w14:textId="1FDA8D0A" w:rsidR="00C413B9" w:rsidRPr="00686B95" w:rsidRDefault="00C413B9" w:rsidP="00C413B9">
      <w:pPr>
        <w:spacing w:after="0" w:line="240" w:lineRule="auto"/>
        <w:rPr>
          <w:lang w:val="es-ES"/>
        </w:rPr>
      </w:pPr>
      <w:r w:rsidRPr="00686B95">
        <w:rPr>
          <w:lang w:val="es-ES"/>
        </w:rPr>
        <w:t xml:space="preserve">Para operar legalmente un camión de comida, </w:t>
      </w:r>
      <w:r w:rsidR="001F6065" w:rsidRPr="00686B95">
        <w:rPr>
          <w:lang w:val="es-ES"/>
        </w:rPr>
        <w:t xml:space="preserve">se </w:t>
      </w:r>
      <w:r w:rsidRPr="00686B95">
        <w:rPr>
          <w:lang w:val="es-ES"/>
        </w:rPr>
        <w:t>debe:</w:t>
      </w:r>
    </w:p>
    <w:p w14:paraId="5886B55F" w14:textId="6B7BC61D" w:rsidR="00C413B9" w:rsidRPr="00686B95" w:rsidRDefault="00C413B9" w:rsidP="0001157D">
      <w:pPr>
        <w:pStyle w:val="ListParagraph"/>
        <w:numPr>
          <w:ilvl w:val="0"/>
          <w:numId w:val="3"/>
        </w:numPr>
        <w:spacing w:after="0" w:line="240" w:lineRule="auto"/>
        <w:rPr>
          <w:lang w:val="es-ES"/>
        </w:rPr>
      </w:pPr>
      <w:r w:rsidRPr="00686B95">
        <w:rPr>
          <w:lang w:val="es-ES"/>
        </w:rPr>
        <w:t>Ob</w:t>
      </w:r>
      <w:r w:rsidR="001F6065" w:rsidRPr="00686B95">
        <w:rPr>
          <w:lang w:val="es-ES"/>
        </w:rPr>
        <w:t>t</w:t>
      </w:r>
      <w:r w:rsidRPr="00686B95">
        <w:rPr>
          <w:lang w:val="es-ES"/>
        </w:rPr>
        <w:t>en</w:t>
      </w:r>
      <w:r w:rsidR="001F6065" w:rsidRPr="00686B95">
        <w:rPr>
          <w:lang w:val="es-ES"/>
        </w:rPr>
        <w:t>er</w:t>
      </w:r>
      <w:r w:rsidRPr="00686B95">
        <w:rPr>
          <w:lang w:val="es-ES"/>
        </w:rPr>
        <w:t xml:space="preserve"> un seguro de responsabilidad civil general</w:t>
      </w:r>
    </w:p>
    <w:p w14:paraId="42E8F1A7" w14:textId="4CD84CF1" w:rsidR="00C413B9" w:rsidRPr="00686B95" w:rsidRDefault="00C413B9" w:rsidP="0001157D">
      <w:pPr>
        <w:pStyle w:val="ListParagraph"/>
        <w:numPr>
          <w:ilvl w:val="0"/>
          <w:numId w:val="3"/>
        </w:numPr>
        <w:spacing w:after="0" w:line="240" w:lineRule="auto"/>
        <w:rPr>
          <w:lang w:val="es-ES"/>
        </w:rPr>
      </w:pPr>
      <w:r w:rsidRPr="00686B95">
        <w:rPr>
          <w:lang w:val="es-ES"/>
        </w:rPr>
        <w:t>Asegurar una cocina de comisaría</w:t>
      </w:r>
    </w:p>
    <w:p w14:paraId="49CD130C" w14:textId="77777777" w:rsidR="00225C52" w:rsidRDefault="00C413B9" w:rsidP="00225C52">
      <w:pPr>
        <w:pStyle w:val="ListParagraph"/>
        <w:numPr>
          <w:ilvl w:val="0"/>
          <w:numId w:val="3"/>
        </w:numPr>
        <w:spacing w:after="0" w:line="240" w:lineRule="auto"/>
        <w:rPr>
          <w:lang w:val="es-ES"/>
        </w:rPr>
      </w:pPr>
      <w:r w:rsidRPr="00686B95">
        <w:rPr>
          <w:lang w:val="es-ES"/>
        </w:rPr>
        <w:t>Obten</w:t>
      </w:r>
      <w:r w:rsidR="001F6065" w:rsidRPr="00686B95">
        <w:rPr>
          <w:lang w:val="es-ES"/>
        </w:rPr>
        <w:t>er</w:t>
      </w:r>
      <w:r w:rsidRPr="00686B95">
        <w:rPr>
          <w:lang w:val="es-ES"/>
        </w:rPr>
        <w:t xml:space="preserve"> una inspección y un permiso de </w:t>
      </w:r>
      <w:r w:rsidR="001F6065" w:rsidRPr="00686B95">
        <w:rPr>
          <w:lang w:val="es-ES"/>
        </w:rPr>
        <w:t xml:space="preserve">“Mobile </w:t>
      </w:r>
      <w:proofErr w:type="spellStart"/>
      <w:r w:rsidR="001F6065" w:rsidRPr="00686B95">
        <w:rPr>
          <w:lang w:val="es-ES"/>
        </w:rPr>
        <w:t>Food</w:t>
      </w:r>
      <w:proofErr w:type="spellEnd"/>
      <w:r w:rsidR="001F6065" w:rsidRPr="00686B95">
        <w:rPr>
          <w:lang w:val="es-ES"/>
        </w:rPr>
        <w:t xml:space="preserve"> </w:t>
      </w:r>
      <w:proofErr w:type="spellStart"/>
      <w:r w:rsidR="001F6065" w:rsidRPr="00686B95">
        <w:rPr>
          <w:lang w:val="es-ES"/>
        </w:rPr>
        <w:t>Unit</w:t>
      </w:r>
      <w:proofErr w:type="spellEnd"/>
      <w:r w:rsidR="001F6065" w:rsidRPr="00686B95">
        <w:rPr>
          <w:lang w:val="es-ES"/>
        </w:rPr>
        <w:t xml:space="preserve">” </w:t>
      </w:r>
      <w:r w:rsidRPr="00686B95">
        <w:rPr>
          <w:lang w:val="es-ES"/>
        </w:rPr>
        <w:t xml:space="preserve">del Departamento de Salud del Condado de </w:t>
      </w:r>
      <w:proofErr w:type="spellStart"/>
      <w:r w:rsidRPr="00686B95">
        <w:rPr>
          <w:lang w:val="es-ES"/>
        </w:rPr>
        <w:t>Mecklenburg</w:t>
      </w:r>
      <w:proofErr w:type="spellEnd"/>
    </w:p>
    <w:p w14:paraId="684B291E" w14:textId="6C93B54A" w:rsidR="00225C52" w:rsidRDefault="00225C52" w:rsidP="00225C52">
      <w:pPr>
        <w:pStyle w:val="ListParagraph"/>
        <w:numPr>
          <w:ilvl w:val="1"/>
          <w:numId w:val="3"/>
        </w:numPr>
        <w:spacing w:after="0" w:line="240" w:lineRule="auto"/>
        <w:rPr>
          <w:lang w:val="es-ES"/>
        </w:rPr>
      </w:pPr>
      <w:r w:rsidRPr="00225C52">
        <w:rPr>
          <w:lang w:val="es-ES"/>
        </w:rPr>
        <w:t xml:space="preserve"> </w:t>
      </w:r>
      <w:hyperlink r:id="rId5" w:history="1">
        <w:r w:rsidRPr="00225C52">
          <w:rPr>
            <w:rStyle w:val="Hyperlink"/>
            <w:lang w:val="es-ES"/>
          </w:rPr>
          <w:t>Solicitud de Permiso sanitario</w:t>
        </w:r>
      </w:hyperlink>
    </w:p>
    <w:p w14:paraId="799EC68C" w14:textId="48405FC2" w:rsidR="00C142FB" w:rsidRPr="00225C52" w:rsidRDefault="00C142FB" w:rsidP="00225C52">
      <w:pPr>
        <w:pStyle w:val="ListParagraph"/>
        <w:numPr>
          <w:ilvl w:val="1"/>
          <w:numId w:val="3"/>
        </w:numPr>
        <w:spacing w:after="0" w:line="240" w:lineRule="auto"/>
        <w:rPr>
          <w:lang w:val="es-ES"/>
        </w:rPr>
      </w:pPr>
      <w:hyperlink r:id="rId6" w:history="1">
        <w:r w:rsidRPr="00C142FB">
          <w:rPr>
            <w:rStyle w:val="Hyperlink"/>
            <w:lang w:val="es-ES"/>
          </w:rPr>
          <w:t>Información adicional del Departamento de Salud</w:t>
        </w:r>
      </w:hyperlink>
    </w:p>
    <w:p w14:paraId="4A73277C" w14:textId="77777777" w:rsidR="00C413B9" w:rsidRPr="00686B95" w:rsidRDefault="00C413B9" w:rsidP="00C413B9">
      <w:pPr>
        <w:spacing w:after="0" w:line="240" w:lineRule="auto"/>
        <w:rPr>
          <w:lang w:val="es-ES"/>
        </w:rPr>
      </w:pPr>
    </w:p>
    <w:p w14:paraId="5BEEA8D3" w14:textId="40BF1391" w:rsidR="00C413B9" w:rsidRPr="00686B95" w:rsidRDefault="00C413B9" w:rsidP="00C413B9">
      <w:pPr>
        <w:spacing w:after="0" w:line="240" w:lineRule="auto"/>
        <w:rPr>
          <w:lang w:val="es-ES"/>
        </w:rPr>
      </w:pPr>
      <w:r w:rsidRPr="00686B95">
        <w:rPr>
          <w:lang w:val="es-ES"/>
        </w:rPr>
        <w:t xml:space="preserve">Estos pasos le permitirán operar en una propiedad </w:t>
      </w:r>
      <w:r w:rsidR="008000BE" w:rsidRPr="00686B95">
        <w:rPr>
          <w:lang w:val="es-ES"/>
        </w:rPr>
        <w:t>privada,</w:t>
      </w:r>
      <w:r w:rsidRPr="00686B95">
        <w:rPr>
          <w:lang w:val="es-ES"/>
        </w:rPr>
        <w:t xml:space="preserve"> con el permiso escrito del dueño de la propiedad. Los camiones de comida no pueden operar en el </w:t>
      </w:r>
      <w:proofErr w:type="gramStart"/>
      <w:r w:rsidR="008000BE" w:rsidRPr="00686B95">
        <w:rPr>
          <w:lang w:val="es-ES"/>
        </w:rPr>
        <w:t xml:space="preserve">lugares </w:t>
      </w:r>
      <w:r w:rsidRPr="00686B95">
        <w:rPr>
          <w:lang w:val="es-ES"/>
        </w:rPr>
        <w:t>público</w:t>
      </w:r>
      <w:proofErr w:type="gramEnd"/>
      <w:r w:rsidRPr="00686B95">
        <w:rPr>
          <w:lang w:val="es-ES"/>
        </w:rPr>
        <w:t xml:space="preserve"> </w:t>
      </w:r>
      <w:r w:rsidR="008000BE" w:rsidRPr="00686B95">
        <w:rPr>
          <w:lang w:val="es-ES"/>
        </w:rPr>
        <w:t xml:space="preserve">de la Ciudad </w:t>
      </w:r>
      <w:r w:rsidRPr="00686B95">
        <w:rPr>
          <w:lang w:val="es-ES"/>
        </w:rPr>
        <w:t>(calles, aceras, plazas)</w:t>
      </w:r>
      <w:r w:rsidR="008000BE" w:rsidRPr="00686B95">
        <w:rPr>
          <w:lang w:val="es-ES"/>
        </w:rPr>
        <w:t xml:space="preserve">, </w:t>
      </w:r>
      <w:r w:rsidRPr="00686B95">
        <w:rPr>
          <w:lang w:val="es-ES"/>
        </w:rPr>
        <w:t>ni en el Centro</w:t>
      </w:r>
      <w:r w:rsidR="008000BE" w:rsidRPr="00686B95">
        <w:rPr>
          <w:lang w:val="es-ES"/>
        </w:rPr>
        <w:t>, S</w:t>
      </w:r>
      <w:r w:rsidRPr="00686B95">
        <w:rPr>
          <w:lang w:val="es-ES"/>
        </w:rPr>
        <w:t xml:space="preserve">outh </w:t>
      </w:r>
      <w:proofErr w:type="spellStart"/>
      <w:r w:rsidRPr="00686B95">
        <w:rPr>
          <w:lang w:val="es-ES"/>
        </w:rPr>
        <w:t>End</w:t>
      </w:r>
      <w:proofErr w:type="spellEnd"/>
      <w:r w:rsidRPr="00686B95">
        <w:rPr>
          <w:lang w:val="es-ES"/>
        </w:rPr>
        <w:t xml:space="preserve"> o West </w:t>
      </w:r>
      <w:proofErr w:type="spellStart"/>
      <w:r w:rsidRPr="00686B95">
        <w:rPr>
          <w:lang w:val="es-ES"/>
        </w:rPr>
        <w:t>End</w:t>
      </w:r>
      <w:proofErr w:type="spellEnd"/>
      <w:r w:rsidRPr="00686B95">
        <w:rPr>
          <w:lang w:val="es-ES"/>
        </w:rPr>
        <w:t xml:space="preserve"> a menos que operen </w:t>
      </w:r>
      <w:r w:rsidR="008000BE" w:rsidRPr="00686B95">
        <w:rPr>
          <w:lang w:val="es-ES"/>
        </w:rPr>
        <w:t xml:space="preserve">con permiso en </w:t>
      </w:r>
      <w:r w:rsidRPr="00686B95">
        <w:rPr>
          <w:lang w:val="es-ES"/>
        </w:rPr>
        <w:t>parte de un evento especial con calles cerradas. Esto se aplica estrictamente.</w:t>
      </w:r>
    </w:p>
    <w:p w14:paraId="7D5E7EE2" w14:textId="77777777" w:rsidR="008000BE" w:rsidRPr="00686B95" w:rsidRDefault="008000BE" w:rsidP="00C413B9">
      <w:pPr>
        <w:spacing w:after="0" w:line="240" w:lineRule="auto"/>
        <w:rPr>
          <w:lang w:val="es-ES"/>
        </w:rPr>
      </w:pPr>
    </w:p>
    <w:p w14:paraId="6DCF7CAB" w14:textId="706744D2" w:rsidR="00C413B9" w:rsidRPr="00686B95" w:rsidRDefault="00C413B9" w:rsidP="00C413B9">
      <w:pPr>
        <w:spacing w:after="0" w:line="240" w:lineRule="auto"/>
        <w:rPr>
          <w:lang w:val="es-ES"/>
        </w:rPr>
      </w:pPr>
      <w:r w:rsidRPr="00686B95">
        <w:rPr>
          <w:lang w:val="es-ES"/>
        </w:rPr>
        <w:t xml:space="preserve">Para ser agregado a la base de datos de camiones de comida de Center City </w:t>
      </w:r>
      <w:proofErr w:type="spellStart"/>
      <w:r w:rsidRPr="00686B95">
        <w:rPr>
          <w:lang w:val="es-ES"/>
        </w:rPr>
        <w:t>Partners</w:t>
      </w:r>
      <w:proofErr w:type="spellEnd"/>
      <w:r w:rsidRPr="00686B95">
        <w:rPr>
          <w:lang w:val="es-ES"/>
        </w:rPr>
        <w:t xml:space="preserve"> y recibir información sobre eventos que buscan camiones, envíe una prueba por correo electrónico de los tres elementos anteriores, más:</w:t>
      </w:r>
    </w:p>
    <w:p w14:paraId="69597382" w14:textId="77777777" w:rsidR="0001157D" w:rsidRPr="00686B95" w:rsidRDefault="0001157D" w:rsidP="00C413B9">
      <w:pPr>
        <w:spacing w:after="0" w:line="240" w:lineRule="auto"/>
        <w:rPr>
          <w:lang w:val="es-ES"/>
        </w:rPr>
      </w:pPr>
    </w:p>
    <w:p w14:paraId="4BEE9A0A" w14:textId="47E148ED" w:rsidR="00C413B9" w:rsidRPr="00686B95" w:rsidRDefault="00C413B9" w:rsidP="0001157D">
      <w:pPr>
        <w:pStyle w:val="ListParagraph"/>
        <w:numPr>
          <w:ilvl w:val="0"/>
          <w:numId w:val="3"/>
        </w:numPr>
        <w:spacing w:after="0" w:line="240" w:lineRule="auto"/>
        <w:rPr>
          <w:lang w:val="es-ES"/>
        </w:rPr>
      </w:pPr>
      <w:r w:rsidRPr="00686B95">
        <w:rPr>
          <w:lang w:val="es-ES"/>
        </w:rPr>
        <w:t>Descripción del menú servido</w:t>
      </w:r>
    </w:p>
    <w:p w14:paraId="1B985D75" w14:textId="42B2B9C6" w:rsidR="00C413B9" w:rsidRPr="00686B95" w:rsidRDefault="00C413B9" w:rsidP="0001157D">
      <w:pPr>
        <w:pStyle w:val="ListParagraph"/>
        <w:numPr>
          <w:ilvl w:val="0"/>
          <w:numId w:val="3"/>
        </w:numPr>
        <w:spacing w:after="0" w:line="240" w:lineRule="auto"/>
        <w:rPr>
          <w:lang w:val="es-ES"/>
        </w:rPr>
      </w:pPr>
      <w:r w:rsidRPr="00686B95">
        <w:rPr>
          <w:lang w:val="es-ES"/>
        </w:rPr>
        <w:t>Foto del camión</w:t>
      </w:r>
    </w:p>
    <w:p w14:paraId="3F461397" w14:textId="6F581597" w:rsidR="00C413B9" w:rsidRPr="00686B95" w:rsidRDefault="00C413B9" w:rsidP="0001157D">
      <w:pPr>
        <w:pStyle w:val="ListParagraph"/>
        <w:numPr>
          <w:ilvl w:val="0"/>
          <w:numId w:val="3"/>
        </w:numPr>
        <w:spacing w:after="0" w:line="240" w:lineRule="auto"/>
        <w:rPr>
          <w:lang w:val="es-ES"/>
        </w:rPr>
      </w:pPr>
      <w:r w:rsidRPr="00686B95">
        <w:rPr>
          <w:lang w:val="es-ES"/>
        </w:rPr>
        <w:t>Información de contacto completa para el propietario / operador</w:t>
      </w:r>
    </w:p>
    <w:p w14:paraId="7E6A69A2" w14:textId="68A6748F" w:rsidR="00C413B9" w:rsidRDefault="00C413B9" w:rsidP="0001157D">
      <w:pPr>
        <w:pStyle w:val="ListParagraph"/>
        <w:numPr>
          <w:ilvl w:val="0"/>
          <w:numId w:val="3"/>
        </w:numPr>
        <w:spacing w:after="0" w:line="240" w:lineRule="auto"/>
        <w:rPr>
          <w:lang w:val="es-ES"/>
        </w:rPr>
      </w:pPr>
      <w:r w:rsidRPr="00686B95">
        <w:rPr>
          <w:lang w:val="es-ES"/>
        </w:rPr>
        <w:t>Certificado de seguro que incluya a los socios de Charlotte Center City como asegurados adicionales</w:t>
      </w:r>
    </w:p>
    <w:p w14:paraId="54D27F0B" w14:textId="2219B775" w:rsidR="00C142FB" w:rsidRDefault="00607132" w:rsidP="0001157D">
      <w:pPr>
        <w:pStyle w:val="ListParagraph"/>
        <w:numPr>
          <w:ilvl w:val="0"/>
          <w:numId w:val="3"/>
        </w:numPr>
        <w:spacing w:after="0" w:line="240" w:lineRule="auto"/>
        <w:rPr>
          <w:lang w:val="es-ES"/>
        </w:rPr>
      </w:pPr>
      <w:r w:rsidRPr="00607132">
        <w:rPr>
          <w:lang w:val="es-ES"/>
        </w:rPr>
        <w:t>Cualquier práctica sostenible / respetuosa con el medio ambiente que implemente.</w:t>
      </w:r>
    </w:p>
    <w:p w14:paraId="4F9FC6DD" w14:textId="14F02B92" w:rsidR="00607132" w:rsidRPr="00686B95" w:rsidRDefault="00607132" w:rsidP="0001157D">
      <w:pPr>
        <w:pStyle w:val="ListParagraph"/>
        <w:numPr>
          <w:ilvl w:val="0"/>
          <w:numId w:val="3"/>
        </w:numPr>
        <w:spacing w:after="0" w:line="240" w:lineRule="auto"/>
        <w:rPr>
          <w:lang w:val="es-ES"/>
        </w:rPr>
      </w:pPr>
      <w:r w:rsidRPr="00607132">
        <w:rPr>
          <w:lang w:val="es-ES"/>
        </w:rPr>
        <w:t>Dimensiones de la unidad expendedora</w:t>
      </w:r>
    </w:p>
    <w:p w14:paraId="18EAD2E1" w14:textId="77777777" w:rsidR="00C413B9" w:rsidRPr="00686B95" w:rsidRDefault="00C413B9" w:rsidP="0001157D">
      <w:pPr>
        <w:spacing w:after="0" w:line="240" w:lineRule="auto"/>
        <w:ind w:left="-360"/>
        <w:rPr>
          <w:lang w:val="es-ES"/>
        </w:rPr>
      </w:pPr>
    </w:p>
    <w:p w14:paraId="25E36992" w14:textId="2055DC22" w:rsidR="00C413B9" w:rsidRPr="00686B95" w:rsidRDefault="00C413B9" w:rsidP="0001157D">
      <w:pPr>
        <w:spacing w:after="0" w:line="240" w:lineRule="auto"/>
        <w:rPr>
          <w:lang w:val="es-ES"/>
        </w:rPr>
      </w:pPr>
      <w:r w:rsidRPr="00686B95">
        <w:rPr>
          <w:lang w:val="es-ES"/>
        </w:rPr>
        <w:t>Envíe estos artículos por correo electrónico a:</w:t>
      </w:r>
    </w:p>
    <w:p w14:paraId="73826F01" w14:textId="2871840B" w:rsidR="00935017" w:rsidRPr="00686B95" w:rsidRDefault="006200D1" w:rsidP="0001157D">
      <w:pPr>
        <w:spacing w:after="0" w:line="240" w:lineRule="auto"/>
        <w:rPr>
          <w:lang w:val="es-ES"/>
        </w:rPr>
      </w:pPr>
      <w:r w:rsidRPr="00686B95">
        <w:rPr>
          <w:rStyle w:val="Hyperlink"/>
          <w:lang w:val="es-ES"/>
        </w:rPr>
        <w:t>jhundley@charlottecentercity.org</w:t>
      </w:r>
    </w:p>
    <w:p w14:paraId="3FC89D99" w14:textId="77777777" w:rsidR="00C413B9" w:rsidRPr="00686B95" w:rsidRDefault="00C413B9" w:rsidP="00C413B9">
      <w:pPr>
        <w:spacing w:after="0" w:line="240" w:lineRule="auto"/>
        <w:rPr>
          <w:lang w:val="es-ES"/>
        </w:rPr>
      </w:pPr>
    </w:p>
    <w:p w14:paraId="7E5E7DCC" w14:textId="44C81F4E" w:rsidR="00C413B9" w:rsidRPr="00686B95" w:rsidRDefault="00C413B9" w:rsidP="00C413B9">
      <w:pPr>
        <w:spacing w:after="0" w:line="240" w:lineRule="auto"/>
        <w:rPr>
          <w:lang w:val="es-ES"/>
        </w:rPr>
      </w:pPr>
      <w:r w:rsidRPr="00686B95">
        <w:rPr>
          <w:lang w:val="es-ES"/>
        </w:rPr>
        <w:t>La Ciudad opera un programa piloto en el que los camiones pueden solicitar estacionarse en lugares designados en las calles del Centro de la Ciudad. Para ser elegible para este programa, un camión debe:</w:t>
      </w:r>
      <w:r w:rsidR="008000BE" w:rsidRPr="00686B95">
        <w:rPr>
          <w:lang w:val="es-ES"/>
        </w:rPr>
        <w:br/>
      </w:r>
    </w:p>
    <w:p w14:paraId="0A0CE73C" w14:textId="38981E76" w:rsidR="00C413B9" w:rsidRPr="00686B95" w:rsidRDefault="00C413B9" w:rsidP="0001157D">
      <w:pPr>
        <w:pStyle w:val="ListParagraph"/>
        <w:numPr>
          <w:ilvl w:val="0"/>
          <w:numId w:val="3"/>
        </w:numPr>
        <w:spacing w:after="0" w:line="240" w:lineRule="auto"/>
        <w:rPr>
          <w:lang w:val="es-ES"/>
        </w:rPr>
      </w:pPr>
      <w:r w:rsidRPr="00686B95">
        <w:rPr>
          <w:lang w:val="es-ES"/>
        </w:rPr>
        <w:t xml:space="preserve">Sea un camión autopropulsado - NO SE ADMITEN REMOLQUES </w:t>
      </w:r>
    </w:p>
    <w:p w14:paraId="2C0FA078" w14:textId="3540F407" w:rsidR="00C413B9" w:rsidRPr="00686B95" w:rsidRDefault="00C413B9" w:rsidP="0001157D">
      <w:pPr>
        <w:pStyle w:val="ListParagraph"/>
        <w:numPr>
          <w:ilvl w:val="0"/>
          <w:numId w:val="3"/>
        </w:numPr>
        <w:spacing w:after="0" w:line="240" w:lineRule="auto"/>
        <w:rPr>
          <w:lang w:val="es-ES"/>
        </w:rPr>
      </w:pPr>
      <w:r w:rsidRPr="00686B95">
        <w:rPr>
          <w:lang w:val="es-ES"/>
        </w:rPr>
        <w:t>Ten</w:t>
      </w:r>
      <w:r w:rsidR="00C340A9" w:rsidRPr="00686B95">
        <w:rPr>
          <w:lang w:val="es-ES"/>
        </w:rPr>
        <w:t>er</w:t>
      </w:r>
      <w:r w:rsidRPr="00686B95">
        <w:rPr>
          <w:lang w:val="es-ES"/>
        </w:rPr>
        <w:t xml:space="preserve"> todos los elementos enumerados anteriormente</w:t>
      </w:r>
    </w:p>
    <w:p w14:paraId="6E8BF3DB" w14:textId="6D0D66FA" w:rsidR="00C413B9" w:rsidRPr="00686B95" w:rsidRDefault="00C413B9" w:rsidP="0001157D">
      <w:pPr>
        <w:pStyle w:val="ListParagraph"/>
        <w:numPr>
          <w:ilvl w:val="0"/>
          <w:numId w:val="3"/>
        </w:numPr>
        <w:spacing w:after="0" w:line="240" w:lineRule="auto"/>
        <w:rPr>
          <w:lang w:val="es-ES"/>
        </w:rPr>
      </w:pPr>
      <w:r w:rsidRPr="00686B95">
        <w:rPr>
          <w:lang w:val="es-ES"/>
        </w:rPr>
        <w:t>Seguro de responsabilidad del vehículo seguro</w:t>
      </w:r>
    </w:p>
    <w:p w14:paraId="0A1717B7" w14:textId="6E0A384F" w:rsidR="00C413B9" w:rsidRPr="00686B95" w:rsidRDefault="00C413B9" w:rsidP="0001157D">
      <w:pPr>
        <w:pStyle w:val="ListParagraph"/>
        <w:numPr>
          <w:ilvl w:val="0"/>
          <w:numId w:val="3"/>
        </w:numPr>
        <w:spacing w:after="0" w:line="240" w:lineRule="auto"/>
        <w:rPr>
          <w:lang w:val="es-ES"/>
        </w:rPr>
      </w:pPr>
      <w:r w:rsidRPr="00686B95">
        <w:rPr>
          <w:lang w:val="es-ES"/>
        </w:rPr>
        <w:t>Complete un paquete de solicitud de CDOT</w:t>
      </w:r>
    </w:p>
    <w:p w14:paraId="191F0E3C" w14:textId="77777777" w:rsidR="0001157D" w:rsidRPr="00686B95" w:rsidRDefault="0001157D" w:rsidP="008000BE">
      <w:pPr>
        <w:pStyle w:val="ListParagraph"/>
        <w:spacing w:after="0" w:line="240" w:lineRule="auto"/>
        <w:ind w:left="360"/>
        <w:rPr>
          <w:lang w:val="es-ES"/>
        </w:rPr>
      </w:pPr>
    </w:p>
    <w:p w14:paraId="64546D58" w14:textId="6DB08BBA" w:rsidR="00935017" w:rsidRPr="00C413B9" w:rsidRDefault="00C413B9" w:rsidP="00C413B9">
      <w:pPr>
        <w:spacing w:after="0" w:line="240" w:lineRule="auto"/>
        <w:rPr>
          <w:lang w:val="es-ES"/>
        </w:rPr>
      </w:pPr>
      <w:r w:rsidRPr="00686B95">
        <w:rPr>
          <w:lang w:val="es-ES"/>
        </w:rPr>
        <w:t xml:space="preserve">Cuando </w:t>
      </w:r>
      <w:r w:rsidR="00686B95" w:rsidRPr="00686B95">
        <w:rPr>
          <w:lang w:val="es-ES"/>
        </w:rPr>
        <w:t>se</w:t>
      </w:r>
      <w:r w:rsidRPr="00686B95">
        <w:rPr>
          <w:lang w:val="es-ES"/>
        </w:rPr>
        <w:t xml:space="preserve"> complete con éxito el paquete de solicitud para el programa en la calle, se notificará al propietario que es elegible para comprar permisos y pasar a la rotación en la calle.</w:t>
      </w:r>
    </w:p>
    <w:sectPr w:rsidR="00935017" w:rsidRPr="00C41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79C"/>
    <w:multiLevelType w:val="hybridMultilevel"/>
    <w:tmpl w:val="2544F86C"/>
    <w:lvl w:ilvl="0" w:tplc="4BCEA3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052A4"/>
    <w:multiLevelType w:val="hybridMultilevel"/>
    <w:tmpl w:val="4CE6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900D5"/>
    <w:multiLevelType w:val="hybridMultilevel"/>
    <w:tmpl w:val="62D865BE"/>
    <w:lvl w:ilvl="0" w:tplc="A0E0201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E05E0C"/>
    <w:multiLevelType w:val="hybridMultilevel"/>
    <w:tmpl w:val="61F0CA46"/>
    <w:lvl w:ilvl="0" w:tplc="A0E020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A6715"/>
    <w:multiLevelType w:val="hybridMultilevel"/>
    <w:tmpl w:val="B47EC3C6"/>
    <w:lvl w:ilvl="0" w:tplc="A0E020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595237">
    <w:abstractNumId w:val="0"/>
  </w:num>
  <w:num w:numId="2" w16cid:durableId="281766300">
    <w:abstractNumId w:val="1"/>
  </w:num>
  <w:num w:numId="3" w16cid:durableId="1683706293">
    <w:abstractNumId w:val="2"/>
  </w:num>
  <w:num w:numId="4" w16cid:durableId="960652499">
    <w:abstractNumId w:val="3"/>
  </w:num>
  <w:num w:numId="5" w16cid:durableId="2073774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17"/>
    <w:rsid w:val="0001157D"/>
    <w:rsid w:val="001F6065"/>
    <w:rsid w:val="00225C52"/>
    <w:rsid w:val="00342D4E"/>
    <w:rsid w:val="00607132"/>
    <w:rsid w:val="006200D1"/>
    <w:rsid w:val="00686B95"/>
    <w:rsid w:val="006A292B"/>
    <w:rsid w:val="006A3B94"/>
    <w:rsid w:val="008000BE"/>
    <w:rsid w:val="00826DD1"/>
    <w:rsid w:val="00935017"/>
    <w:rsid w:val="00BB0659"/>
    <w:rsid w:val="00C142FB"/>
    <w:rsid w:val="00C340A9"/>
    <w:rsid w:val="00C413B9"/>
    <w:rsid w:val="00E0394E"/>
    <w:rsid w:val="00F7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494C"/>
  <w15:chartTrackingRefBased/>
  <w15:docId w15:val="{CA64D69A-9B0B-41E3-87ED-815EFDF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17"/>
    <w:pPr>
      <w:ind w:left="720"/>
      <w:contextualSpacing/>
    </w:pPr>
  </w:style>
  <w:style w:type="character" w:styleId="Hyperlink">
    <w:name w:val="Hyperlink"/>
    <w:basedOn w:val="DefaultParagraphFont"/>
    <w:uiPriority w:val="99"/>
    <w:unhideWhenUsed/>
    <w:rsid w:val="00935017"/>
    <w:rPr>
      <w:color w:val="0563C1" w:themeColor="hyperlink"/>
      <w:u w:val="single"/>
    </w:rPr>
  </w:style>
  <w:style w:type="character" w:styleId="UnresolvedMention">
    <w:name w:val="Unresolved Mention"/>
    <w:basedOn w:val="DefaultParagraphFont"/>
    <w:uiPriority w:val="99"/>
    <w:semiHidden/>
    <w:unhideWhenUsed/>
    <w:rsid w:val="009350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cknc.gov/HealthDepartment/EnvironmentalHealth/FoodserviceandFacilities/Pages/mobilefood.aspx" TargetMode="External"/><Relationship Id="rId5" Type="http://schemas.openxmlformats.org/officeDocument/2006/relationships/hyperlink" Target="https://www.mecknc.gov/HealthDepartment/EnvironmentalHealth/FoodserviceandFacilities/Documents/Mobile%20Food%20and%20Pushcart%20Application%20Packet%20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Henderson</dc:creator>
  <cp:keywords/>
  <dc:description/>
  <cp:lastModifiedBy>Jamie  Hundley</cp:lastModifiedBy>
  <cp:revision>3</cp:revision>
  <dcterms:created xsi:type="dcterms:W3CDTF">2020-09-21T18:43:00Z</dcterms:created>
  <dcterms:modified xsi:type="dcterms:W3CDTF">2022-07-01T13:28:00Z</dcterms:modified>
</cp:coreProperties>
</file>