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rPr>
      </w:pPr>
      <w:r w:rsidDel="00000000" w:rsidR="00000000" w:rsidRPr="00000000">
        <w:rPr>
          <w:rFonts w:ascii="Calibri" w:cs="Calibri" w:eastAsia="Calibri" w:hAnsi="Calibri"/>
          <w:b w:val="1"/>
          <w:rtl w:val="0"/>
        </w:rPr>
        <w:t xml:space="preserve">FOR IMMEDIATE RELEASE</w:t>
      </w:r>
    </w:p>
    <w:p w:rsidR="00000000" w:rsidDel="00000000" w:rsidP="00000000" w:rsidRDefault="00000000" w:rsidRPr="00000000" w14:paraId="00000003">
      <w:pPr>
        <w:jc w:val="right"/>
        <w:rPr>
          <w:rFonts w:ascii="Calibri" w:cs="Calibri" w:eastAsia="Calibri" w:hAnsi="Calibri"/>
          <w:b w:val="1"/>
        </w:rPr>
      </w:pPr>
      <w:r w:rsidDel="00000000" w:rsidR="00000000" w:rsidRPr="00000000">
        <w:rPr>
          <w:rFonts w:ascii="Calibri" w:cs="Calibri" w:eastAsia="Calibri" w:hAnsi="Calibri"/>
          <w:b w:val="1"/>
          <w:rtl w:val="0"/>
        </w:rPr>
        <w:t xml:space="preserve">Contact:</w:t>
      </w:r>
    </w:p>
    <w:p w:rsidR="00000000" w:rsidDel="00000000" w:rsidP="00000000" w:rsidRDefault="00000000" w:rsidRPr="00000000" w14:paraId="00000004">
      <w:pPr>
        <w:jc w:val="right"/>
        <w:rPr>
          <w:rFonts w:ascii="Calibri" w:cs="Calibri" w:eastAsia="Calibri" w:hAnsi="Calibri"/>
        </w:rPr>
      </w:pPr>
      <w:r w:rsidDel="00000000" w:rsidR="00000000" w:rsidRPr="00000000">
        <w:rPr>
          <w:rFonts w:ascii="Calibri" w:cs="Calibri" w:eastAsia="Calibri" w:hAnsi="Calibri"/>
          <w:rtl w:val="0"/>
        </w:rPr>
        <w:t xml:space="preserve">Maddie Chase</w:t>
      </w:r>
    </w:p>
    <w:p w:rsidR="00000000" w:rsidDel="00000000" w:rsidP="00000000" w:rsidRDefault="00000000" w:rsidRPr="00000000" w14:paraId="00000005">
      <w:pPr>
        <w:jc w:val="right"/>
        <w:rPr>
          <w:rFonts w:ascii="Calibri" w:cs="Calibri" w:eastAsia="Calibri" w:hAnsi="Calibri"/>
        </w:rPr>
      </w:pPr>
      <w:r w:rsidDel="00000000" w:rsidR="00000000" w:rsidRPr="00000000">
        <w:rPr>
          <w:rFonts w:ascii="Calibri" w:cs="Calibri" w:eastAsia="Calibri" w:hAnsi="Calibri"/>
          <w:rtl w:val="0"/>
        </w:rPr>
        <w:t xml:space="preserve">SouthPark Community Partners</w:t>
      </w:r>
    </w:p>
    <w:p w:rsidR="00000000" w:rsidDel="00000000" w:rsidP="00000000" w:rsidRDefault="00000000" w:rsidRPr="00000000" w14:paraId="00000006">
      <w:pPr>
        <w:jc w:val="right"/>
        <w:rPr>
          <w:rFonts w:ascii="Calibri" w:cs="Calibri" w:eastAsia="Calibri" w:hAnsi="Calibri"/>
        </w:rPr>
      </w:pPr>
      <w:r w:rsidDel="00000000" w:rsidR="00000000" w:rsidRPr="00000000">
        <w:rPr>
          <w:rFonts w:ascii="Calibri" w:cs="Calibri" w:eastAsia="Calibri" w:hAnsi="Calibri"/>
          <w:rtl w:val="0"/>
        </w:rPr>
        <w:t xml:space="preserve">571-235-8741</w:t>
      </w:r>
    </w:p>
    <w:p w:rsidR="00000000" w:rsidDel="00000000" w:rsidP="00000000" w:rsidRDefault="00000000" w:rsidRPr="00000000" w14:paraId="00000007">
      <w:pPr>
        <w:jc w:val="right"/>
        <w:rPr>
          <w:rFonts w:ascii="Calibri" w:cs="Calibri" w:eastAsia="Calibri" w:hAnsi="Calibri"/>
        </w:rPr>
      </w:pPr>
      <w:r w:rsidDel="00000000" w:rsidR="00000000" w:rsidRPr="00000000">
        <w:rPr>
          <w:rFonts w:ascii="Calibri" w:cs="Calibri" w:eastAsia="Calibri" w:hAnsi="Calibri"/>
          <w:rtl w:val="0"/>
        </w:rPr>
        <w:t xml:space="preserve">maddie@southparkclt.otg</w:t>
      </w:r>
    </w:p>
    <w:p w:rsidR="00000000" w:rsidDel="00000000" w:rsidP="00000000" w:rsidRDefault="00000000" w:rsidRPr="00000000" w14:paraId="00000008">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SouthPark After 5 returns to Symphony Park six times this fall</w:t>
      </w:r>
    </w:p>
    <w:p w:rsidR="00000000" w:rsidDel="00000000" w:rsidP="00000000" w:rsidRDefault="00000000" w:rsidRPr="00000000" w14:paraId="0000000C">
      <w:pPr>
        <w:jc w:val="center"/>
        <w:rPr>
          <w:rFonts w:ascii="Calibri" w:cs="Calibri" w:eastAsia="Calibri" w:hAnsi="Calibri"/>
          <w:i w:val="1"/>
        </w:rPr>
      </w:pPr>
      <w:r w:rsidDel="00000000" w:rsidR="00000000" w:rsidRPr="00000000">
        <w:rPr>
          <w:rFonts w:ascii="Calibri" w:cs="Calibri" w:eastAsia="Calibri" w:hAnsi="Calibri"/>
          <w:i w:val="1"/>
          <w:rtl w:val="0"/>
        </w:rPr>
        <w:t xml:space="preserve">Evening entertainment series including free live music, family friendly activities</w:t>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CHARLOTTE, NC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Fonts w:ascii="Calibri" w:cs="Calibri" w:eastAsia="Calibri" w:hAnsi="Calibri"/>
          <w:rtl w:val="0"/>
        </w:rPr>
        <w:t xml:space="preserve">August 20</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SouthPark After 5, a free evening entertainment series that has attracted </w:t>
      </w:r>
      <w:r w:rsidDel="00000000" w:rsidR="00000000" w:rsidRPr="00000000">
        <w:rPr>
          <w:rFonts w:ascii="Calibri" w:cs="Calibri" w:eastAsia="Calibri" w:hAnsi="Calibri"/>
          <w:rtl w:val="0"/>
        </w:rPr>
        <w:t xml:space="preserve">nearly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,000 attendees since it</w:t>
      </w:r>
      <w:r w:rsidDel="00000000" w:rsidR="00000000" w:rsidRPr="00000000">
        <w:rPr>
          <w:rFonts w:ascii="Calibri" w:cs="Calibri" w:eastAsia="Calibri" w:hAnsi="Calibri"/>
          <w:rtl w:val="0"/>
        </w:rPr>
        <w:t xml:space="preserve"> began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2023, will return to the SouthPark neighborhood six times this fall beginning Thursday, Sept. 5.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family-friendly concert features live music, interactive art experiences, food trucks, and craft drinks. The event is presented by SouthPark Community Partners and produced by Southern Entertainment.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“SouthPark After 5 is one of </w:t>
      </w:r>
      <w:r w:rsidDel="00000000" w:rsidR="00000000" w:rsidRPr="00000000">
        <w:rPr>
          <w:rFonts w:ascii="Calibri" w:cs="Calibri" w:eastAsia="Calibri" w:hAnsi="Calibri"/>
          <w:rtl w:val="0"/>
        </w:rPr>
        <w:t xml:space="preserve">the area’s signature family-friendly events and we’re excited for another season of music, food, and good times,” said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Adam Rhew, president and CEO of SouthPark Community Partners. “</w:t>
      </w:r>
      <w:r w:rsidDel="00000000" w:rsidR="00000000" w:rsidRPr="00000000">
        <w:rPr>
          <w:rFonts w:ascii="Calibri" w:cs="Calibri" w:eastAsia="Calibri" w:hAnsi="Calibri"/>
          <w:rtl w:val="0"/>
        </w:rPr>
        <w:t xml:space="preserve">Our vision is that SouthPark is an energetic community where people connect and businesses thrive, and this series is an important part of building deeper relationships in the neighborhood.”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SouthPark After 5 takes place at Symphony Park at the corner of Barclay Downs Drive and Carnegie Boulevard, adjacent to SouthPark Mall. The event runs from 5-9 p.m. every Thursday from September 5 through October 10. The concerts are free to attend.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SouthPark After 5 events on September 19 and September 26 will include a special performance by the Birdmen as part of the Charlotte International Arts Festival.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Attendees are encouraged to bring blankets and chairs to sit and picnic on the lawn. The event will host a wide variety of bands including rock, country, soul, and tribute bands. The weekly entertainment lineup will include: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5 – </w:t>
      </w: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Landslide Tribute to Fleetwood Mac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free face painting</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12 – </w:t>
      </w: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Southside Station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free caricatures from Charlotte based artists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19 – </w:t>
      </w:r>
      <w:hyperlink r:id="rId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LOVER an Eras Tour Experience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 community coloring wall, plus a performance by the </w:t>
      </w:r>
      <w:hyperlink r:id="rId10">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Birdmen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part of Charlotte International Arts Festival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26 –  </w:t>
      </w:r>
      <w:hyperlink r:id="rId1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Michelle Renée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performing yacht rock hits, free sunflowers for the first 1,000 attendees, and hands on music activity with </w:t>
      </w:r>
      <w:hyperlink r:id="rId12">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Kindermusik by Missy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plus a performance by the </w:t>
      </w:r>
      <w:hyperlink r:id="rId1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Birdmen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part of Charlotte International Arts Festival</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October 3 – </w:t>
      </w:r>
      <w:hyperlink r:id="rId14">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On the Border Ultimate Eagles Tribute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free face painting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October 10 – </w:t>
      </w:r>
      <w:hyperlink r:id="rId15">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Sade Tribute featuring Robyn Springer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 free pumpkin patch and pumpkin painting with Charlotte based artists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Photos of past SouthPark After 5 seasons are available for the media </w:t>
      </w:r>
      <w:hyperlink r:id="rId16">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About SouthPark After 5: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SouthPark After 5 is a weekly happy hour and free entertainment series located at Symphony Park in the SouthPark neighborhood. SouthPark after 5, hosted by SouthPark Community Partners and produced by Southern Entertainment, provides the ultimate destination to gather and unwind while enjoying live music in a fun and casual neighborhood atmosphere. SouthPark After 5 features a wide variety of acts including rock, country, jazz, tribute bands. For more information about SouthPark After 5, visit </w:t>
      </w:r>
      <w:r w:rsidDel="00000000" w:rsidR="00000000" w:rsidRPr="00000000">
        <w:rPr>
          <w:rFonts w:ascii="Calibri" w:cs="Calibri" w:eastAsia="Calibri" w:hAnsi="Calibri"/>
          <w:b w:val="0"/>
          <w:i w:val="1"/>
          <w:smallCaps w:val="0"/>
          <w:strike w:val="0"/>
          <w:color w:val="0260bf"/>
          <w:sz w:val="24"/>
          <w:szCs w:val="24"/>
          <w:u w:val="none"/>
          <w:shd w:fill="auto" w:val="clear"/>
          <w:vertAlign w:val="baseline"/>
          <w:rtl w:val="0"/>
        </w:rPr>
        <w:t xml:space="preserve">southparkafter5.com</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and follow @southparkafter5 on Instagram and Facebook.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About SouthPark Community Partners: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SouthPark Community Partners is a nonprofit economic and community development organization that leads SouthPark's advancement by driving economic vitality, creating memorable experiences, and ensuring an extraordinary quality of life. SCP serves the SouthPark municipal service district through a partnership with the City of Charlotte. Learn more at </w:t>
      </w:r>
      <w:r w:rsidDel="00000000" w:rsidR="00000000" w:rsidRPr="00000000">
        <w:rPr>
          <w:rFonts w:ascii="Calibri" w:cs="Calibri" w:eastAsia="Calibri" w:hAnsi="Calibri"/>
          <w:b w:val="0"/>
          <w:i w:val="1"/>
          <w:smallCaps w:val="0"/>
          <w:strike w:val="0"/>
          <w:color w:val="0f54cc"/>
          <w:sz w:val="24"/>
          <w:szCs w:val="24"/>
          <w:u w:val="none"/>
          <w:shd w:fill="auto" w:val="clear"/>
          <w:vertAlign w:val="baseline"/>
          <w:rtl w:val="0"/>
        </w:rPr>
        <w:t xml:space="preserve">www.southparkclt.org</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and by following @southparkclt on Instagram and Facebook.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About Southern Entertainment: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Southern Entertainment is a full-service event and production company. Our unwavering commitment to excellence has led us to produce over 500 events across the United States. We specialize in planning, marketing, and executing a wide range of concerts, festivals, and other live music events with some of the music industry’s biggest stars.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95CD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95CD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95CD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95CD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95CD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95CD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95CD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95CD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95CD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5CD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95CD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95CD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95CD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95CD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95CD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95CD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95CD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95CD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95CD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95CD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95CDC"/>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95CD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95CDC"/>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895CDC"/>
    <w:rPr>
      <w:i w:val="1"/>
      <w:iCs w:val="1"/>
      <w:color w:val="404040" w:themeColor="text1" w:themeTint="0000BF"/>
    </w:rPr>
  </w:style>
  <w:style w:type="paragraph" w:styleId="ListParagraph">
    <w:name w:val="List Paragraph"/>
    <w:basedOn w:val="Normal"/>
    <w:uiPriority w:val="34"/>
    <w:qFormat w:val="1"/>
    <w:rsid w:val="00895CDC"/>
    <w:pPr>
      <w:ind w:left="720"/>
      <w:contextualSpacing w:val="1"/>
    </w:pPr>
  </w:style>
  <w:style w:type="character" w:styleId="IntenseEmphasis">
    <w:name w:val="Intense Emphasis"/>
    <w:basedOn w:val="DefaultParagraphFont"/>
    <w:uiPriority w:val="21"/>
    <w:qFormat w:val="1"/>
    <w:rsid w:val="00895CDC"/>
    <w:rPr>
      <w:i w:val="1"/>
      <w:iCs w:val="1"/>
      <w:color w:val="0f4761" w:themeColor="accent1" w:themeShade="0000BF"/>
    </w:rPr>
  </w:style>
  <w:style w:type="paragraph" w:styleId="IntenseQuote">
    <w:name w:val="Intense Quote"/>
    <w:basedOn w:val="Normal"/>
    <w:next w:val="Normal"/>
    <w:link w:val="IntenseQuoteChar"/>
    <w:uiPriority w:val="30"/>
    <w:qFormat w:val="1"/>
    <w:rsid w:val="00895CD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95CDC"/>
    <w:rPr>
      <w:i w:val="1"/>
      <w:iCs w:val="1"/>
      <w:color w:val="0f4761" w:themeColor="accent1" w:themeShade="0000BF"/>
    </w:rPr>
  </w:style>
  <w:style w:type="character" w:styleId="IntenseReference">
    <w:name w:val="Intense Reference"/>
    <w:basedOn w:val="DefaultParagraphFont"/>
    <w:uiPriority w:val="32"/>
    <w:qFormat w:val="1"/>
    <w:rsid w:val="00895CDC"/>
    <w:rPr>
      <w:b w:val="1"/>
      <w:bCs w:val="1"/>
      <w:smallCaps w:val="1"/>
      <w:color w:val="0f4761" w:themeColor="accent1" w:themeShade="0000BF"/>
      <w:spacing w:val="5"/>
    </w:rPr>
  </w:style>
  <w:style w:type="paragraph" w:styleId="NormalWeb">
    <w:name w:val="Normal (Web)"/>
    <w:basedOn w:val="Normal"/>
    <w:uiPriority w:val="99"/>
    <w:unhideWhenUsed w:val="1"/>
    <w:rsid w:val="00B22476"/>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unhideWhenUsed w:val="1"/>
    <w:rsid w:val="00B22476"/>
    <w:rPr>
      <w:color w:val="467886" w:themeColor="hyperlink"/>
      <w:u w:val="single"/>
    </w:rPr>
  </w:style>
  <w:style w:type="character" w:styleId="UnresolvedMention">
    <w:name w:val="Unresolved Mention"/>
    <w:basedOn w:val="DefaultParagraphFont"/>
    <w:uiPriority w:val="99"/>
    <w:semiHidden w:val="1"/>
    <w:unhideWhenUsed w:val="1"/>
    <w:rsid w:val="00B22476"/>
    <w:rPr>
      <w:color w:val="605e5c"/>
      <w:shd w:color="auto" w:fill="e1dfdd" w:val="clear"/>
    </w:rPr>
  </w:style>
  <w:style w:type="character" w:styleId="FollowedHyperlink">
    <w:name w:val="FollowedHyperlink"/>
    <w:basedOn w:val="DefaultParagraphFont"/>
    <w:uiPriority w:val="99"/>
    <w:semiHidden w:val="1"/>
    <w:unhideWhenUsed w:val="1"/>
    <w:rsid w:val="009E2B82"/>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ichellesmith3333/" TargetMode="External"/><Relationship Id="rId10" Type="http://schemas.openxmlformats.org/officeDocument/2006/relationships/hyperlink" Target="https://www.charlotteartsfest.com/events/detail/birdmen-1" TargetMode="External"/><Relationship Id="rId13" Type="http://schemas.openxmlformats.org/officeDocument/2006/relationships/hyperlink" Target="https://www.charlotteartsfest.com/events/detail/birdmen-1" TargetMode="External"/><Relationship Id="rId12" Type="http://schemas.openxmlformats.org/officeDocument/2006/relationships/hyperlink" Target="https://kindermusikwithmissy.kindermusi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vertaylortribute.com/calendar" TargetMode="External"/><Relationship Id="rId15" Type="http://schemas.openxmlformats.org/officeDocument/2006/relationships/hyperlink" Target="https://www.facebook.com/p/Robyn-Springer-100063167442982/" TargetMode="External"/><Relationship Id="rId14" Type="http://schemas.openxmlformats.org/officeDocument/2006/relationships/hyperlink" Target="https://www.google.com/url?sa=t&amp;source=web&amp;rct=j&amp;opi=89978449&amp;url=https://ultimateeaglestribute.com/home&amp;ved=2ahUKEwicmKfUyIGIAxUu38kDHfkCAQEQFnoECBkQAQ&amp;usg=AOvVaw1LpQusg1gBOb9dqkGbUyGF" TargetMode="External"/><Relationship Id="rId16" Type="http://schemas.openxmlformats.org/officeDocument/2006/relationships/hyperlink" Target="https://drive.google.com/drive/folders/1RB52D-RdkmPBOsldh22niJR1TBUOSp6K?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url?sa=t&amp;source=web&amp;rct=j&amp;opi=89978449&amp;url=https://landslidenc.com/&amp;ved=2ahUKEwjS15a7wYGIAxXMGtAFHT9vBrkQFnoECAgQAQ&amp;usg=AOvVaw27HGZW-gtKScXzNl9G0DEL" TargetMode="External"/><Relationship Id="rId8" Type="http://schemas.openxmlformats.org/officeDocument/2006/relationships/hyperlink" Target="https://www.bookece.com/artists/southside-s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3etaFf66VER+ofI9RkVN5p3aw==">CgMxLjA4AHIhMVpUdGluaVFtaE5yUGZQX1I2TDZqbV9kUklBMWFtSkFt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2024-08-19T20:45:00Z</dcterms:created>
  <dc:creator>Maddie Chase</dc:creator>
</cp:coreProperties>
</file>